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EB14F">
      <w:pPr>
        <w:pStyle w:val="6"/>
        <w:numPr>
          <w:numId w:val="0"/>
        </w:numPr>
        <w:spacing w:line="360" w:lineRule="auto"/>
        <w:jc w:val="center"/>
        <w:rPr>
          <w:rFonts w:hint="eastAsia" w:ascii="楷体" w:hAnsi="楷体" w:eastAsia="楷体" w:cs="楷体"/>
          <w:b/>
          <w:bCs/>
          <w:color w:val="auto"/>
          <w:sz w:val="36"/>
          <w:szCs w:val="36"/>
          <w:highlight w:val="none"/>
          <w:lang w:val="en-US"/>
        </w:rPr>
      </w:pPr>
      <w:bookmarkStart w:id="0" w:name="_GoBack"/>
      <w:r>
        <w:rPr>
          <w:rFonts w:hint="eastAsia" w:ascii="楷体" w:hAnsi="楷体" w:eastAsia="楷体" w:cs="楷体"/>
          <w:b/>
          <w:bCs/>
          <w:color w:val="auto"/>
          <w:sz w:val="36"/>
          <w:szCs w:val="36"/>
          <w:highlight w:val="none"/>
          <w:lang w:val="en-US"/>
        </w:rPr>
        <w:t>采购需求</w:t>
      </w:r>
    </w:p>
    <w:bookmarkEnd w:id="0"/>
    <w:p w14:paraId="1EAB41D5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left="0" w:leftChars="0" w:right="0"/>
        <w:textAlignment w:val="auto"/>
        <w:rPr>
          <w:rFonts w:hint="eastAsia" w:ascii="楷体" w:hAnsi="楷体" w:eastAsia="楷体" w:cs="楷体"/>
          <w:b/>
          <w:bCs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28"/>
          <w:szCs w:val="28"/>
          <w:highlight w:val="none"/>
          <w:lang w:val="en-US" w:eastAsia="zh-CN"/>
        </w:rPr>
        <w:t>一、项目概况</w:t>
      </w:r>
    </w:p>
    <w:p w14:paraId="3197113B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left="0" w:leftChars="0" w:right="0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  <w:t>（一）总体要求</w:t>
      </w:r>
    </w:p>
    <w:p w14:paraId="45DE3E75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left="0" w:leftChars="0" w:right="0" w:firstLine="56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  <w:t>服务主要包括运维体系检查、数据质量监督检查、异常数据检查、随机检查、报告编写等，对42个乡镇（街道）站点运维情况和数据质量等开展检查并进行评价。成交供应商应参照部、省等上级部门以及市级有关自动站的运行管理规定开展工作，如检查期间出台新的自动站运行管理规定，则应按照最新规定执行。成交供应商应对检查结果和检查质量负全部责任。</w:t>
      </w:r>
    </w:p>
    <w:p w14:paraId="3A5C27F3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left="0" w:leftChars="0" w:right="0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  <w:t>（二）项目总费用：70万元人民币</w:t>
      </w:r>
    </w:p>
    <w:p w14:paraId="20A99946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left="0" w:leftChars="0" w:right="0"/>
        <w:textAlignment w:val="auto"/>
        <w:rPr>
          <w:rFonts w:hint="eastAsia" w:ascii="楷体" w:hAnsi="楷体" w:eastAsia="楷体" w:cs="楷体"/>
          <w:b/>
          <w:bCs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28"/>
          <w:szCs w:val="28"/>
          <w:highlight w:val="none"/>
          <w:lang w:val="en-US" w:eastAsia="zh-CN"/>
        </w:rPr>
        <w:t>二、服务配置要求</w:t>
      </w:r>
    </w:p>
    <w:p w14:paraId="7EA4F9A2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left="0" w:leftChars="0" w:right="0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  <w:t>（一）服务周期</w:t>
      </w:r>
    </w:p>
    <w:p w14:paraId="6BB10661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left="0" w:leftChars="0" w:right="0" w:firstLine="56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  <w:t>自合同签订之日起一年</w:t>
      </w:r>
    </w:p>
    <w:p w14:paraId="5DFE9C30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left="0" w:leftChars="0" w:right="0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  <w:t>（二）人员及车辆配置</w:t>
      </w:r>
    </w:p>
    <w:p w14:paraId="112D15B9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left="0" w:leftChars="0" w:right="0" w:firstLine="56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  <w:t>专业技术人员1组，共4人（包括项目负责人1人、报告编制人员1人、现场人员2人）以及运维车辆1台。</w:t>
      </w:r>
    </w:p>
    <w:p w14:paraId="381B864A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left="0" w:leftChars="0" w:right="0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  <w:t>（三）设备配备要求</w:t>
      </w:r>
    </w:p>
    <w:p w14:paraId="0C49D6D8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left="0" w:leftChars="0" w:right="0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  <w:t>1.主要包括流量计（高、低流量）、手持气象仪、温湿度计、空盒气压表、动态校准仪、零气发生器、风向风速传感器、便携颗粒物监测仪、标气钢瓶、臭氧便携分析仪等符合相关监测方法要求的仪器设备及标准物质。所有核查用设备均需有相关计量部门的计量认证证书，且处于有效期内。</w:t>
      </w:r>
    </w:p>
    <w:p w14:paraId="714DF351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left="0" w:leftChars="0" w:right="0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  <w:t>2.车辆及车辆使用维护维修等费用均包含在投标报价中，采购人不再另行支付任何费用。</w:t>
      </w:r>
    </w:p>
    <w:p w14:paraId="63B32673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left="0" w:leftChars="0" w:right="0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  <w:t>（四）承担镇江市乡镇（街道）空气自动站建设及运维单位不得参加本项目投标。须提供承诺函并加盖成交供应商公章。</w:t>
      </w:r>
    </w:p>
    <w:p w14:paraId="5458C3D0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left="0" w:leftChars="0" w:right="0"/>
        <w:textAlignment w:val="auto"/>
        <w:rPr>
          <w:rFonts w:hint="eastAsia" w:ascii="楷体" w:hAnsi="楷体" w:eastAsia="楷体" w:cs="楷体"/>
          <w:b/>
          <w:bCs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28"/>
          <w:szCs w:val="28"/>
          <w:highlight w:val="none"/>
          <w:lang w:val="en-US" w:eastAsia="zh-CN"/>
        </w:rPr>
        <w:t>三、服务内容</w:t>
      </w:r>
    </w:p>
    <w:p w14:paraId="430ABDD3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left="0" w:leftChars="0" w:right="0" w:firstLine="56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  <w:t>服务内容主要包括日常运维任务完成情况、异常情况处理情况、站房环境保障效果、采样系统维护效果、仪器日常维护效果、质量控制效果、通讯系统维护效果（数据上传发布情况）、人员与档案记录管理情况等。成交供应商每季度开展1次覆盖全部站点的质控（QC）检查，每半年开展1次覆盖全部站点的质保（QÀ）检查。包括但不限于：</w:t>
      </w:r>
    </w:p>
    <w:p w14:paraId="63447739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right="0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  <w:t>（一）运维体系检查</w:t>
      </w:r>
    </w:p>
    <w:p w14:paraId="6C535A2B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left="0" w:leftChars="0" w:right="0" w:firstLine="56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  <w:t>1.质控(QC)工作内容至少需包含如下：</w:t>
      </w:r>
    </w:p>
    <w:p w14:paraId="4E4E642E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left="0" w:leftChars="0" w:right="0" w:firstLine="56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  <w:t>（1）检查站房内卫生、站房供电、空调、稳压器是否工作正常，协助开展防火、防水及防盗相关设施完整性与有效性检查；</w:t>
      </w:r>
    </w:p>
    <w:p w14:paraId="2DD7E7A4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left="0" w:leftChars="0" w:right="0" w:firstLine="56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  <w:t>（2）观察并记录站房周边变化，是否会有影响空气站房采样、局部污染等对测值带来影响的环境变化；</w:t>
      </w:r>
    </w:p>
    <w:p w14:paraId="0AA79CF5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left="0" w:leftChars="0" w:right="0" w:firstLine="56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  <w:t>（3）气态污染物分析仪（SO2、NOX、CO、O3）需对其精密度、响应时间、零点检查，并记录最终测试的情况；</w:t>
      </w:r>
    </w:p>
    <w:p w14:paraId="7BEFCFD6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left="0" w:leftChars="0" w:right="0" w:firstLine="56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  <w:t>（4）颗粒物分析仪需对其流量及内部参数值检查、COUNT值测试、背景值检查、气密性采样相关温度、压力传感器进行检查，并记录最终测试的情况；</w:t>
      </w:r>
    </w:p>
    <w:p w14:paraId="3D3250AF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left="0" w:leftChars="0" w:right="0" w:firstLine="56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  <w:t>（5）采样管路、采样部件的清洁度、密封度检査；</w:t>
      </w:r>
    </w:p>
    <w:p w14:paraId="20D9B44D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left="0" w:leftChars="0" w:right="0" w:firstLine="56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  <w:t>（6）站房内动态校准设备与零空气工作性能检查，检查标准物质更换日期，并记录相关情况；</w:t>
      </w:r>
    </w:p>
    <w:p w14:paraId="3B4A8D20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left="0" w:leftChars="0" w:right="0" w:firstLine="56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  <w:t>（7）检查各分析仪内部运参数，了解仪器工作状态是否正常；</w:t>
      </w:r>
    </w:p>
    <w:p w14:paraId="7ECC9DB2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left="0" w:leftChars="0" w:right="0" w:firstLine="56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  <w:t>（8）检查气象参数、站房内温湿度传感器工作状态；</w:t>
      </w:r>
    </w:p>
    <w:p w14:paraId="405C4AE1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left="0" w:leftChars="0" w:right="0" w:firstLine="56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  <w:t>（9）查站房内配套设置是否工作正常，如门禁、摄像头；</w:t>
      </w:r>
    </w:p>
    <w:p w14:paraId="6305CF64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left="0" w:leftChars="0" w:right="0" w:firstLine="56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  <w:t>（10）对配备能见度和拍照系统的站点，确保相关测值合理有效,且拍照系统上传照片正常；</w:t>
      </w:r>
    </w:p>
    <w:p w14:paraId="37C5DB19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left="0" w:leftChars="0" w:right="0" w:firstLine="56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  <w:t>（11）日常运维任务完成情况（查看记录）；</w:t>
      </w:r>
    </w:p>
    <w:p w14:paraId="2424488C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left="0" w:leftChars="0" w:right="0" w:firstLine="56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  <w:t>（12）异常情况处理情况（调取异常数据、查看处理记录等）；</w:t>
      </w:r>
    </w:p>
    <w:p w14:paraId="13DD04D8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left="0" w:leftChars="0" w:right="0" w:firstLine="56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  <w:t>（13）数据采集及通讯情况（查看数据上传情况）；</w:t>
      </w:r>
    </w:p>
    <w:p w14:paraId="46883307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left="0" w:leftChars="0" w:right="0" w:firstLine="56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  <w:t>（14）运维人员情况（检查运维人员配置情况）；</w:t>
      </w:r>
    </w:p>
    <w:p w14:paraId="2EC7D2D7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left="0" w:leftChars="0" w:right="0" w:firstLine="56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  <w:t>（15）核查异常报警时段视频；</w:t>
      </w:r>
    </w:p>
    <w:p w14:paraId="5D7EDA37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left="0" w:leftChars="0" w:right="0" w:firstLine="56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  <w:t>（16）档案管理情况等（查看记录）。</w:t>
      </w:r>
    </w:p>
    <w:p w14:paraId="24F889FD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left="0" w:leftChars="0" w:right="0" w:firstLine="56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  <w:t>需安排专门的审核人员对运维体系检查结果进行审核，及时发现异常检查结果，并报告采购人。</w:t>
      </w:r>
    </w:p>
    <w:p w14:paraId="75C14054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left="0" w:leftChars="0" w:right="0" w:firstLine="56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  <w:t>2.质保(QA)工作内容至少需包含如下：</w:t>
      </w:r>
    </w:p>
    <w:p w14:paraId="675918C8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left="0" w:leftChars="0" w:right="0" w:firstLine="56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  <w:t>（1）现场使用经量值溯源且在有效期内的标准气体或仪器设备，对气态分析仪进行多点校验，测试各测量因子与标准品之间的偏差、斜率、截距、相关系数；</w:t>
      </w:r>
    </w:p>
    <w:p w14:paraId="69E24430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left="0" w:leftChars="0" w:right="0" w:firstLine="56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  <w:t>（2）现场对氮氧化物分析仪钼转化炉进行性能多点测试，并同时对二氧化氮测值进行多点校准，测量其偏差、斜率、截距、相关系数；</w:t>
      </w:r>
    </w:p>
    <w:p w14:paraId="6851A8EB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left="0" w:leftChars="0" w:right="0" w:firstLine="56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  <w:t>（3）现场需使用经量值溯源且在有效期内的流量计，对颗粒物分析仪的流量进行校验，记录分析仪内部的温度压力测值，对相关的偏差进行计算并记录。</w:t>
      </w:r>
    </w:p>
    <w:p w14:paraId="4070C216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right="0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  <w:t>（二）数据质量监督检查</w:t>
      </w:r>
    </w:p>
    <w:p w14:paraId="76296BD5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left="0" w:leftChars="0" w:right="0" w:firstLine="56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  <w:t>对照《环境空气颗粒物（PM10和PM2.5）连续自动监测系统运行和质控技术规范》（HJ 817-2018）《环境空气气态污染物（SO2、NO2、O3、CO）连续自动监测系统运行和质控技术规范》（HJ 818-2018）中，精密度、准确度审核相关要求进行数据质量监督检查，检查项目包括但不限于多浓度点NO、NO2、SO2、CO、O3自动监测系统的准确性、PM2.5和PM10切割流量和显示流量的准确性、PM2.5和PM10灵敏系数的准确性等。</w:t>
      </w:r>
    </w:p>
    <w:p w14:paraId="3B1F8166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right="0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  <w:t>（三）异常数据检查</w:t>
      </w:r>
    </w:p>
    <w:p w14:paraId="2D9627C7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left="0" w:leftChars="0" w:right="0" w:firstLine="56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  <w:t>对在数据审核等工作中发现的异常监测数据进行分析研判，对确实存在仪器异常、监测数据异常、人为干扰或弄虚作假嫌疑的站点，或根据采购人指定，成交供应商应对相关站点开展核查，并于3个工作日内反馈站点数据异常原因，7个工作日内提交数据异常分析报告，并在报告中详细阐明异常原因和异常时段。异常数据检查内容包括但不限于：</w:t>
      </w:r>
    </w:p>
    <w:p w14:paraId="524C4FAA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left="0" w:leftChars="0" w:right="0" w:firstLine="56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  <w:t>1.运维记录检査（调取平台运维记录，检査其是否符合要求）；</w:t>
      </w:r>
    </w:p>
    <w:p w14:paraId="541C9F1F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left="0" w:leftChars="0" w:right="0" w:firstLine="56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  <w:t>2.重要仪器参数变化情况检查（调取平台参数记录，检查其是否符合要求）；</w:t>
      </w:r>
    </w:p>
    <w:p w14:paraId="425EA33D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left="0" w:leftChars="0" w:right="0" w:firstLine="56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  <w:t>3.站房周边环境检查（现场检查、拍照）；</w:t>
      </w:r>
    </w:p>
    <w:p w14:paraId="76865FA8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left="0" w:leftChars="0" w:right="0" w:firstLine="56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  <w:t>4.现场质控检查，根据异常项目，携带相关质控设备开展现场检查（质控设备性能需确认合格，并详细记录检查结果）；</w:t>
      </w:r>
    </w:p>
    <w:p w14:paraId="6E4E5DCF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left="0" w:leftChars="0" w:right="0" w:firstLine="56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  <w:t>5.如以上检查工作不足以说明异常数据原因，应开展监测因子比对监测，核实监测数据是否真实准确。</w:t>
      </w:r>
    </w:p>
    <w:p w14:paraId="3B18107B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right="0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  <w:t>（四）随机检查</w:t>
      </w:r>
    </w:p>
    <w:p w14:paraId="41D8F79E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left="0" w:leftChars="0" w:right="0" w:firstLine="56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  <w:t>根据工作需要，出现以下情况时，成交供应商应配合采购人完成相关质控检查工作：1.发现、怀疑数据异常或可能存在人为干扰监测数据的点位；2.设备因故停机超过3天时；3.站房迁移后；4其他临时性检查。</w:t>
      </w:r>
    </w:p>
    <w:p w14:paraId="1CE88117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right="0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  <w:t>（五）报告编写</w:t>
      </w:r>
    </w:p>
    <w:p w14:paraId="1FB108CC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left="0" w:leftChars="0" w:right="0" w:firstLine="56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  <w:t>1.季度检查报告：每季度检查完毕后，应于下一个季度首月15日前汇总各站点检查结果，形成专项报告，并对检查过程中发现的问题进行总结分析，提出针对性整改建议。</w:t>
      </w:r>
    </w:p>
    <w:p w14:paraId="29745D30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left="0" w:leftChars="0" w:right="0" w:firstLine="56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  <w:t>2.半年检查报告：半年检查完毕后，应于下一个半年首月15日前汇总各站点两轮检查结果，形成专项报告，并对检查过程中发现的问题进行总结分析，提出针对性整改建议。</w:t>
      </w:r>
    </w:p>
    <w:p w14:paraId="6B813506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left="0" w:leftChars="0" w:right="0" w:firstLine="56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  <w:t>3.年度检查报告：年度服务完毕后一个月内，成交供应商应根据全年四轮检查工作开展情况提交年度工作报告，并对各站点运维、数据情况提出有针对性建议。</w:t>
      </w:r>
    </w:p>
    <w:p w14:paraId="1E95146D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right="0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  <w:t>（六）技术培训</w:t>
      </w:r>
    </w:p>
    <w:p w14:paraId="6181A785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left="0" w:leftChars="0" w:right="0" w:firstLine="56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  <w:t xml:space="preserve">根据采购人工作安排，在项目服务期内，集中对乡镇（街道）空气站运维人员开展技术培训，不少于1次。 </w:t>
      </w:r>
    </w:p>
    <w:p w14:paraId="056B044D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left="0" w:leftChars="0" w:right="0"/>
        <w:textAlignment w:val="auto"/>
        <w:rPr>
          <w:rFonts w:hint="eastAsia" w:ascii="楷体" w:hAnsi="楷体" w:eastAsia="楷体" w:cs="楷体"/>
          <w:b/>
          <w:bCs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28"/>
          <w:szCs w:val="28"/>
          <w:highlight w:val="none"/>
          <w:lang w:val="en-US" w:eastAsia="zh-CN"/>
        </w:rPr>
        <w:t>四、监督考核要求</w:t>
      </w:r>
    </w:p>
    <w:p w14:paraId="7DF9FCBC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left="0" w:leftChars="0" w:right="0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  <w:t>（一）监督管理</w:t>
      </w:r>
    </w:p>
    <w:p w14:paraId="2D70A6AF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left="0" w:leftChars="0" w:right="0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  <w:t>1.采购人对成交供应商提供的服务每季度评估一次，如成交供应商未能按照采购要求提供合同全部服务，且未能在要求的整改期内完成整改，采购人有权终止合同。</w:t>
      </w:r>
    </w:p>
    <w:p w14:paraId="2CC28DBC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left="0" w:leftChars="0" w:right="0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  <w:t>2.成交供应商应承担监测数据的保密责任（签订保密协议），不得利用本项目的数据、档案或有关资料对外开展技术交流、数据交换等。否则，采购人有权终止合同，并追究相关法律责任。</w:t>
      </w:r>
    </w:p>
    <w:p w14:paraId="638396F7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left="0" w:leftChars="0" w:right="0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  <w:t>（二）考核要求</w:t>
      </w:r>
    </w:p>
    <w:p w14:paraId="59F7C352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left="0" w:leftChars="0" w:right="0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  <w:t>1.合同期内各时段未按要求完成现场检查，根据未完成点次数量占比扣除相应服务费用；如该时段内未完成点次超过20%，经采购人确认扣除该考核时段内全部服务费用且有权即刻解除合同。</w:t>
      </w:r>
    </w:p>
    <w:p w14:paraId="730D14B5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left="0" w:leftChars="0" w:right="0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  <w:t>2.成交供应商未按采购人要求及时提供例行报告的，或例行报告不符合采购人要求的，根据程度酌情扣减当季度费用的5%-10%。</w:t>
      </w:r>
    </w:p>
    <w:p w14:paraId="64EB5202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left="0" w:leftChars="0" w:right="0"/>
        <w:textAlignment w:val="auto"/>
        <w:rPr>
          <w:rFonts w:hint="eastAsia" w:ascii="楷体" w:hAnsi="楷体" w:eastAsia="楷体" w:cs="楷体"/>
          <w:b/>
          <w:bCs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28"/>
          <w:szCs w:val="28"/>
          <w:highlight w:val="none"/>
          <w:lang w:val="en-US" w:eastAsia="zh-CN"/>
        </w:rPr>
        <w:t>五、人员管理要求</w:t>
      </w:r>
    </w:p>
    <w:p w14:paraId="72E19A36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left="0" w:leftChars="0" w:right="0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  <w:t>1.项目负责人负责与采购人对接每月的质控检查计划，协调处理安排具体的检查工作。在服务期间，项目负责人应保证电话畅通，确保采购人能及时取得联系。</w:t>
      </w:r>
    </w:p>
    <w:p w14:paraId="37FDE9FE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left="0" w:leftChars="0" w:right="0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  <w:t>2.合同期间，本项目所有技术服务人员的更换均需经过采购人同意。</w:t>
      </w:r>
    </w:p>
    <w:p w14:paraId="7BB0E68C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left="0" w:leftChars="0" w:right="0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  <w:t>3.合同期间，成交供应商应采取必要的安全保护及相关措施，保障质控检查活动中人员的人身和财产安全。如服务人员在工作中发生任何人身损害及财产损失等情况，与采购人无关，成交供应商负责全权处理事故并承担全部费用，并且成交供应商自愿放弃对采购人提起任何索赔及法律责任追究。</w:t>
      </w:r>
    </w:p>
    <w:p w14:paraId="761DE1A7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left="0" w:leftChars="0" w:right="0"/>
        <w:textAlignment w:val="auto"/>
        <w:rPr>
          <w:rFonts w:hint="eastAsia" w:ascii="楷体" w:hAnsi="楷体" w:eastAsia="楷体" w:cs="楷体"/>
          <w:b/>
          <w:bCs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28"/>
          <w:szCs w:val="28"/>
          <w:highlight w:val="none"/>
          <w:lang w:val="en-US" w:eastAsia="zh-CN"/>
        </w:rPr>
        <w:t>六、报价要求</w:t>
      </w:r>
    </w:p>
    <w:p w14:paraId="241D4C71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left="0" w:leftChars="0" w:right="0" w:firstLine="56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  <w:t>所有报价均以人民币报价，报价包括该项目完成的所有费用，供应商报价时需考虑完成本项目内容所涉及的包含但不限于人工费、材料费、机械费、工具设备费、税费、保险、培训、售后服务、验收、利润等供应商认为可能发生的与该项目相关的一切费用。在合同实施期间，采购人不再支付其他任何费用。</w:t>
      </w:r>
    </w:p>
    <w:p w14:paraId="74C67F8C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left="0" w:leftChars="0" w:right="0"/>
        <w:textAlignment w:val="auto"/>
        <w:rPr>
          <w:rFonts w:hint="eastAsia" w:ascii="楷体" w:hAnsi="楷体" w:eastAsia="楷体" w:cs="楷体"/>
          <w:b/>
          <w:bCs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28"/>
          <w:szCs w:val="28"/>
          <w:highlight w:val="none"/>
          <w:lang w:val="en-US" w:eastAsia="zh-CN"/>
        </w:rPr>
        <w:t>七、付款方式</w:t>
      </w:r>
    </w:p>
    <w:p w14:paraId="3D70F1FB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left="0" w:leftChars="0" w:right="0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  <w:t>1.履约保证金：不涉及</w:t>
      </w:r>
    </w:p>
    <w:p w14:paraId="0FD8E871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left="0" w:leftChars="0" w:right="0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  <w:t>2.付款方式：</w:t>
      </w:r>
    </w:p>
    <w:p w14:paraId="14107DE4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left="0" w:leftChars="0" w:right="0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  <w:t>（1）合同签订，收到供应商发票后10个工作日内，支付合同金额的30%；</w:t>
      </w:r>
    </w:p>
    <w:p w14:paraId="395A7D47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left="0" w:leftChars="0" w:right="0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  <w:t>（2）自合同签订之日起，服务期满3个月、6个月、9个月，收到供应商发票后10个工作日内，分别支付合同金额的10%、10%、20%；</w:t>
      </w:r>
    </w:p>
    <w:p w14:paraId="0163C5EE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left="0" w:leftChars="0" w:right="0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  <w:t>（3）服务期满，完成合同内容且经项目验收合格后，收到供应商发票后10个工作日内，支付合同30%剩余款项；</w:t>
      </w:r>
    </w:p>
    <w:p w14:paraId="6CC83D53"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  <w:t>（4）所有款项在财政资金下达后，供应商须收到采购人通知后方可开具对应发票。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754E29"/>
    <w:rsid w:val="470A4433"/>
    <w:rsid w:val="49754E29"/>
    <w:rsid w:val="594F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hint="default" w:ascii="宋体" w:hAnsi="宋体" w:eastAsia="宋体" w:cs="宋体"/>
      <w:sz w:val="22"/>
      <w:szCs w:val="22"/>
      <w:lang w:val="zh-CN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幼圆" w:hAnsi="Arial" w:eastAsia="楷体_GB2312"/>
      <w:b/>
      <w:sz w:val="44"/>
      <w:szCs w:val="2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0"/>
    <w:pPr>
      <w:ind w:firstLine="420"/>
    </w:pPr>
  </w:style>
  <w:style w:type="paragraph" w:customStyle="1" w:styleId="6">
    <w:name w:val="正文文本1"/>
    <w:basedOn w:val="1"/>
    <w:next w:val="1"/>
    <w:qFormat/>
    <w:uiPriority w:val="99"/>
    <w:pPr>
      <w:spacing w:before="129"/>
      <w:ind w:left="10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2025-11-18T07:07:00Z</dcterms:created>
  <dc:creator>zhuhaizhen</dc:creator>
  <cp:lastModifiedBy>zhuhaizhen</cp:lastModifiedBy>
  <dcterms:modified xsi:type="dcterms:W3CDTF">2025-11-18T07:08:10Z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75741BB47BC0428C8DB00C0C67B1B1F0_11</vt:lpwstr>
  </property>
  <property fmtid="{D5CDD505-2E9C-101B-9397-08002B2CF9AE}" pid="4" name="KSOTemplateDocerSaveRecord">
    <vt:lpwstr>eyJoZGlkIjoiNWY0NjEyNGUzZTk2YjBkNjE3NmFjODZlOWRkNjMxMGMiLCJ1c2VySWQiOiIyODQxNDY2MTAifQ==</vt:lpwstr>
  </property>
</Properties>
</file>